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1D" w:rsidRPr="0056501D" w:rsidRDefault="0056501D" w:rsidP="0056501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6501D">
        <w:rPr>
          <w:rFonts w:ascii="Times New Roman" w:eastAsia="Times New Roman" w:hAnsi="Times New Roman" w:cs="Times New Roman"/>
          <w:b/>
          <w:bCs/>
          <w:kern w:val="36"/>
          <w:sz w:val="48"/>
          <w:szCs w:val="48"/>
          <w:lang w:eastAsia="ru-RU"/>
        </w:rPr>
        <w:t>История развития Международной организации гражданской обороны</w:t>
      </w:r>
    </w:p>
    <w:p w:rsidR="0056501D" w:rsidRPr="0056501D" w:rsidRDefault="0056501D" w:rsidP="0056501D">
      <w:pPr>
        <w:spacing w:before="100" w:beforeAutospacing="1" w:after="100" w:afterAutospacing="1" w:line="240" w:lineRule="auto"/>
        <w:rPr>
          <w:rFonts w:ascii="Times New Roman" w:eastAsia="Times New Roman" w:hAnsi="Times New Roman" w:cs="Times New Roman"/>
          <w:sz w:val="24"/>
          <w:szCs w:val="24"/>
          <w:lang w:eastAsia="ru-RU"/>
        </w:rPr>
      </w:pPr>
      <w:r w:rsidRPr="0056501D">
        <w:rPr>
          <w:rFonts w:ascii="Times New Roman" w:eastAsia="Times New Roman" w:hAnsi="Times New Roman" w:cs="Times New Roman"/>
          <w:sz w:val="24"/>
          <w:szCs w:val="24"/>
          <w:lang w:eastAsia="ru-RU"/>
        </w:rPr>
        <w:t xml:space="preserve">История развития международной организации гражданской обороны (МОГО) В 1931 г. французский генерал медицинской службы </w:t>
      </w:r>
      <w:proofErr w:type="spellStart"/>
      <w:r w:rsidRPr="0056501D">
        <w:rPr>
          <w:rFonts w:ascii="Times New Roman" w:eastAsia="Times New Roman" w:hAnsi="Times New Roman" w:cs="Times New Roman"/>
          <w:sz w:val="24"/>
          <w:szCs w:val="24"/>
          <w:lang w:eastAsia="ru-RU"/>
        </w:rPr>
        <w:t>Джорж</w:t>
      </w:r>
      <w:proofErr w:type="spellEnd"/>
      <w:r w:rsidRPr="0056501D">
        <w:rPr>
          <w:rFonts w:ascii="Times New Roman" w:eastAsia="Times New Roman" w:hAnsi="Times New Roman" w:cs="Times New Roman"/>
          <w:sz w:val="24"/>
          <w:szCs w:val="24"/>
          <w:lang w:eastAsia="ru-RU"/>
        </w:rPr>
        <w:t xml:space="preserve"> </w:t>
      </w:r>
      <w:proofErr w:type="spellStart"/>
      <w:r w:rsidRPr="0056501D">
        <w:rPr>
          <w:rFonts w:ascii="Times New Roman" w:eastAsia="Times New Roman" w:hAnsi="Times New Roman" w:cs="Times New Roman"/>
          <w:sz w:val="24"/>
          <w:szCs w:val="24"/>
          <w:lang w:eastAsia="ru-RU"/>
        </w:rPr>
        <w:t>Сант</w:t>
      </w:r>
      <w:proofErr w:type="spellEnd"/>
      <w:r w:rsidRPr="0056501D">
        <w:rPr>
          <w:rFonts w:ascii="Times New Roman" w:eastAsia="Times New Roman" w:hAnsi="Times New Roman" w:cs="Times New Roman"/>
          <w:sz w:val="24"/>
          <w:szCs w:val="24"/>
          <w:lang w:eastAsia="ru-RU"/>
        </w:rPr>
        <w:t xml:space="preserve">-Пол основал в Париже организацию "Ассоциация Женевских зон", которая </w:t>
      </w:r>
      <w:proofErr w:type="gramStart"/>
      <w:r w:rsidRPr="0056501D">
        <w:rPr>
          <w:rFonts w:ascii="Times New Roman" w:eastAsia="Times New Roman" w:hAnsi="Times New Roman" w:cs="Times New Roman"/>
          <w:sz w:val="24"/>
          <w:szCs w:val="24"/>
          <w:lang w:eastAsia="ru-RU"/>
        </w:rPr>
        <w:t>в последствии</w:t>
      </w:r>
      <w:proofErr w:type="gramEnd"/>
      <w:r w:rsidRPr="0056501D">
        <w:rPr>
          <w:rFonts w:ascii="Times New Roman" w:eastAsia="Times New Roman" w:hAnsi="Times New Roman" w:cs="Times New Roman"/>
          <w:sz w:val="24"/>
          <w:szCs w:val="24"/>
          <w:lang w:eastAsia="ru-RU"/>
        </w:rPr>
        <w:t xml:space="preserve"> была преобразована в Международную организацию гражданской обороны. Под понятием "Женевские зоны" имелись в виду нейтральные зоны или открытые города, в которых в военное время могли бы найти убежище некоторые категории гражданского населения (женщины, дети, больные и пожилые люди). Идея основателя "Женевских зон" заключалась в создании во всех странах хорошо обозначенных безопасных зон или районов на постоянной основе и признанных таковыми еще в мирное время двусторонними или многосторонними соглашениями. </w:t>
      </w:r>
      <w:proofErr w:type="gramStart"/>
      <w:r w:rsidRPr="0056501D">
        <w:rPr>
          <w:rFonts w:ascii="Times New Roman" w:eastAsia="Times New Roman" w:hAnsi="Times New Roman" w:cs="Times New Roman"/>
          <w:sz w:val="24"/>
          <w:szCs w:val="24"/>
          <w:lang w:eastAsia="ru-RU"/>
        </w:rPr>
        <w:t>В 1935 г. по инициативе "Ассоциации Женевских зон" французский парламент единодушно одобрил резолюцию, в которой предложил Лиге Наций изучить возможности создания в каждой стране, в соответствии с соглашениями ратифицированными Лигой Наций, районов, мест и зон, которые в случае военных конфликтов могли бы быть ограждены от военных действий и не использовались бы в военных целях.</w:t>
      </w:r>
      <w:proofErr w:type="gramEnd"/>
      <w:r w:rsidRPr="0056501D">
        <w:rPr>
          <w:rFonts w:ascii="Times New Roman" w:eastAsia="Times New Roman" w:hAnsi="Times New Roman" w:cs="Times New Roman"/>
          <w:sz w:val="24"/>
          <w:szCs w:val="24"/>
          <w:lang w:eastAsia="ru-RU"/>
        </w:rPr>
        <w:t xml:space="preserve"> В 1937 году Ассоциация была переведена из Парижа в Женеву и преобразована в Международную ассоциацию по защите гражданского населения и исторических зданий в военное время. Друг и соратник генерала Генри </w:t>
      </w:r>
      <w:proofErr w:type="spellStart"/>
      <w:r w:rsidRPr="0056501D">
        <w:rPr>
          <w:rFonts w:ascii="Times New Roman" w:eastAsia="Times New Roman" w:hAnsi="Times New Roman" w:cs="Times New Roman"/>
          <w:sz w:val="24"/>
          <w:szCs w:val="24"/>
          <w:lang w:eastAsia="ru-RU"/>
        </w:rPr>
        <w:t>Джорж</w:t>
      </w:r>
      <w:proofErr w:type="spellEnd"/>
      <w:r w:rsidRPr="0056501D">
        <w:rPr>
          <w:rFonts w:ascii="Times New Roman" w:eastAsia="Times New Roman" w:hAnsi="Times New Roman" w:cs="Times New Roman"/>
          <w:sz w:val="24"/>
          <w:szCs w:val="24"/>
          <w:lang w:eastAsia="ru-RU"/>
        </w:rPr>
        <w:t xml:space="preserve"> возглавил Ассоциацию и стал её Генеральным секретарем. Именно по инициативе Генри </w:t>
      </w:r>
      <w:proofErr w:type="spellStart"/>
      <w:r w:rsidRPr="0056501D">
        <w:rPr>
          <w:rFonts w:ascii="Times New Roman" w:eastAsia="Times New Roman" w:hAnsi="Times New Roman" w:cs="Times New Roman"/>
          <w:sz w:val="24"/>
          <w:szCs w:val="24"/>
          <w:lang w:eastAsia="ru-RU"/>
        </w:rPr>
        <w:t>Джоржа</w:t>
      </w:r>
      <w:proofErr w:type="spellEnd"/>
      <w:r w:rsidRPr="0056501D">
        <w:rPr>
          <w:rFonts w:ascii="Times New Roman" w:eastAsia="Times New Roman" w:hAnsi="Times New Roman" w:cs="Times New Roman"/>
          <w:sz w:val="24"/>
          <w:szCs w:val="24"/>
          <w:lang w:eastAsia="ru-RU"/>
        </w:rPr>
        <w:t xml:space="preserve"> Ассоциация смогла создать для некоторых категорий населения нейтральные зоны в период Гражданской войны в Испании (1936 г. Мадрид и Бильбао) и во время конфликта между Японией и Китаем (1937 г. Шанхай и Нанкин). Не смотря на то, что этот опыт оказался относительно небольшим, была продемонстрирована реальность существования безопасных зон для мирного населения. </w:t>
      </w:r>
      <w:proofErr w:type="gramStart"/>
      <w:r w:rsidRPr="0056501D">
        <w:rPr>
          <w:rFonts w:ascii="Times New Roman" w:eastAsia="Times New Roman" w:hAnsi="Times New Roman" w:cs="Times New Roman"/>
          <w:sz w:val="24"/>
          <w:szCs w:val="24"/>
          <w:lang w:eastAsia="ru-RU"/>
        </w:rPr>
        <w:t>В течение двадцати лет со дня создания Международная ассоциация Женевских зон пыталась воплотить идею о подготовке и создании в мирное время мест для размещения беженцев - "безопасных зон", которые признавались бы всеми сторонами в рамках Гуманитарного закона, изложенного в Женевских конвенциях от 12 августа 1949 г. Используя защиту, предоставленную Женевскими конвенциями, Секретариат "Женевских зон" приступил к изучению и подготовке потенциальных безопасных</w:t>
      </w:r>
      <w:proofErr w:type="gramEnd"/>
      <w:r w:rsidRPr="0056501D">
        <w:rPr>
          <w:rFonts w:ascii="Times New Roman" w:eastAsia="Times New Roman" w:hAnsi="Times New Roman" w:cs="Times New Roman"/>
          <w:sz w:val="24"/>
          <w:szCs w:val="24"/>
          <w:lang w:eastAsia="ru-RU"/>
        </w:rPr>
        <w:t xml:space="preserve"> зон. Совместно с правительствами различных европейских стран разрабатывались планы эвакуации населения в безопасные районы. Обмен идеями и опытом планирования оказался полезным и необходимым. В 1954 г. в Берлине прошла Международная конференция по защите гражданского населения в военное время путем создания и признания нейтральных зон и открытых городов. В истории Международной организации гражданской обороны (МОГО) эта конференция известна как "Первая Всемирная конференция по гражданской обороне". Следуя резолюциям Берлинской конференции, Ассоциация предприняла попытку распространить среди стран принцип заблаговременной подготовки районов для беженцев. Проводились консультации с национальными учреждениями и организациями гражданской обороны, которые были созданы в странах перед лицом угрозы нового крупномасштабного конфликта. В июле 1956 г. "Информационный бюллетень Женевских зон" вышел под заголовком: ГРАЖДАНСКАЯ ОБОРОНА. В редакционной статье Ассоциации говорилось: "Деятельность Организации Женевских зон в области защиты детей, женщин, стариков и инвалидов в случае войны совпадает с задачами развивающихся национальных органов гражданской обороны в различных странах ... Мы продолжаем развивать идею эвакуации гражданского населения в безопасные места, известные под названием "Женевские зоны", разрабатываем планы для этих зон и распространяем мероприятия гражданской обороны на международном уровне, т.е. являемся связующим звеном между </w:t>
      </w:r>
      <w:r w:rsidRPr="0056501D">
        <w:rPr>
          <w:rFonts w:ascii="Times New Roman" w:eastAsia="Times New Roman" w:hAnsi="Times New Roman" w:cs="Times New Roman"/>
          <w:sz w:val="24"/>
          <w:szCs w:val="24"/>
          <w:lang w:eastAsia="ru-RU"/>
        </w:rPr>
        <w:lastRenderedPageBreak/>
        <w:t xml:space="preserve">различными национальными организациями гражданской обороны". Вторая международная конференция по гражданской обороне состоялась в 1957 г. во Флоренции. В ходе этой встречи делегаты поручили Международной ассоциации Женевских зон расширить свою деятельность на все вопросы, связанные с защитой населения и окружающей среды, и реорганизовать Ассоциацию в международную организацию по проблемам гражданской обороны. В январе 1958 г. Международная ассоциация Женевских зон (неправительственная организация) была преобразована в Международную организацию гражданской обороны с новым статусом, позволяющим принимать в члены - правительства, общества, ассоциации, отдельные лица. Задачи Организации были значительно расширены: наряду с продолжением деятельности по безопасным зонам для беженцев, Организация была обязана установить связи между национальными организациями гражданской обороны, стимулировать исследования в области проблем защиты населения, обеспечивать распространение имеющегося опыта и координировать усилия в деле предотвращения бедствий, готовности к ним и проведения необходимых мероприятий. На международной конференция по радиологической защите в 1966 г., на которой страны-члены МОГО огласили и одобрили текст Устава, который позволил Организации получить статус межправительственной организации. Данный Устав стал фактически международной конвенцией, дающей право странам становиться членами Организации путем направления в депозитарий Организации документов о принятии Устава. В Уставе определены главные задачи Организации: "Интенсификация и координация во всемирном масштабе разработки и совершенствования организации, средств и методов предотвращения и сокращения последствий, вызванных стихийными бедствиями в мирное время или применением оружия в случае конфликта". Устав вступил в силу 1 марта 1972 г. по решению Первой Генеральной Ассамблеи стран-членов Организации. В 1975 г. данный Устав был зарегистрирован в Секретариате ООН в Нью-Йорке и опубликован в Сборнике соглашений ООН. 10 марта 1976 г. между МОГО и правительством Швейцарии было подписано соглашение о предоставлении МОГО юридического статуса международной организации, базирующейся в Швейцарии. Устав 1966 г. возложил на Организацию ряд задач по продвижению на международном уровне идей обеспечения безопасности населения и собственности при любых видах бедствий. МОГО стала объединять национальные организации, занимающиеся вопросами гражданской обороны. Следует отметить, что Генеральная Ассамблея ООН в своей Резолюции № 2034 от 1965 г. призвала "правительства создать соответствующие планирующие и исполнительные органы, которые могли бы учитывать местные условия, определять объемы и характер требуемой помощи и управлять спасательными операциями". Используя юридическую основу, свой статус и международный Гуманитарный закон, руководящие органы МОГО проводили и проводят </w:t>
      </w:r>
      <w:proofErr w:type="gramStart"/>
      <w:r w:rsidRPr="0056501D">
        <w:rPr>
          <w:rFonts w:ascii="Times New Roman" w:eastAsia="Times New Roman" w:hAnsi="Times New Roman" w:cs="Times New Roman"/>
          <w:sz w:val="24"/>
          <w:szCs w:val="24"/>
          <w:lang w:eastAsia="ru-RU"/>
        </w:rPr>
        <w:t>всеми доступными способами</w:t>
      </w:r>
      <w:proofErr w:type="gramEnd"/>
      <w:r w:rsidRPr="0056501D">
        <w:rPr>
          <w:rFonts w:ascii="Times New Roman" w:eastAsia="Times New Roman" w:hAnsi="Times New Roman" w:cs="Times New Roman"/>
          <w:sz w:val="24"/>
          <w:szCs w:val="24"/>
          <w:lang w:eastAsia="ru-RU"/>
        </w:rPr>
        <w:t xml:space="preserve"> политику пропаганды знаний и средств по проблемам предотвращения, готовности и действиям в период бедствий. Было организовано одиннадцать Всемирных конференций по гражданской обороне (Берлин 1954, Флоренция 1957, Женева 1958, </w:t>
      </w:r>
      <w:proofErr w:type="spellStart"/>
      <w:r w:rsidRPr="0056501D">
        <w:rPr>
          <w:rFonts w:ascii="Times New Roman" w:eastAsia="Times New Roman" w:hAnsi="Times New Roman" w:cs="Times New Roman"/>
          <w:sz w:val="24"/>
          <w:szCs w:val="24"/>
          <w:lang w:eastAsia="ru-RU"/>
        </w:rPr>
        <w:t>Монтре</w:t>
      </w:r>
      <w:proofErr w:type="spellEnd"/>
      <w:r w:rsidRPr="0056501D">
        <w:rPr>
          <w:rFonts w:ascii="Times New Roman" w:eastAsia="Times New Roman" w:hAnsi="Times New Roman" w:cs="Times New Roman"/>
          <w:sz w:val="24"/>
          <w:szCs w:val="24"/>
          <w:lang w:eastAsia="ru-RU"/>
        </w:rPr>
        <w:t xml:space="preserve"> 1961, Женева 1963, Женева 1972, Каракас 1974, Тунис 1978, Рабат 1980, Амман 1994, Пекин 1998). Прием в члены Организации открыт для всех государств. В настоящее время членами Организации являются: 50 госуда</w:t>
      </w:r>
      <w:proofErr w:type="gramStart"/>
      <w:r w:rsidRPr="0056501D">
        <w:rPr>
          <w:rFonts w:ascii="Times New Roman" w:eastAsia="Times New Roman" w:hAnsi="Times New Roman" w:cs="Times New Roman"/>
          <w:sz w:val="24"/>
          <w:szCs w:val="24"/>
          <w:lang w:eastAsia="ru-RU"/>
        </w:rPr>
        <w:t>рств чл</w:t>
      </w:r>
      <w:proofErr w:type="gramEnd"/>
      <w:r w:rsidRPr="0056501D">
        <w:rPr>
          <w:rFonts w:ascii="Times New Roman" w:eastAsia="Times New Roman" w:hAnsi="Times New Roman" w:cs="Times New Roman"/>
          <w:sz w:val="24"/>
          <w:szCs w:val="24"/>
          <w:lang w:eastAsia="ru-RU"/>
        </w:rPr>
        <w:t xml:space="preserve">енов МОГО; 16 государств наблюдателей МОГО; 13 ассоциированных членов. Работа МОГО организуется Генеральной Ассамблеей, Исполнительным советом и Секретариатом. Генеральная Ассамблея является высшим органом Организации и состоит из делегатов, представляющих государства-члены. Каждое государство-член предоставлено одним делегатом. Ассамблея собирается на очередные сессии с интервалом, не превышающим два года, и в случае надобности - на специальные сессии. Специальные сессии созываются по просьбе Совета или большинства государств-членов. Ассамблея на каждой очередной сессии выбирает страну, в которой состоится следующая очередная сессия, причем Совет впоследствии определяет место проведения сессии. Место проведения специальной </w:t>
      </w:r>
      <w:r w:rsidRPr="0056501D">
        <w:rPr>
          <w:rFonts w:ascii="Times New Roman" w:eastAsia="Times New Roman" w:hAnsi="Times New Roman" w:cs="Times New Roman"/>
          <w:sz w:val="24"/>
          <w:szCs w:val="24"/>
          <w:lang w:eastAsia="ru-RU"/>
        </w:rPr>
        <w:lastRenderedPageBreak/>
        <w:t>сессии определяется Советом. Ассамблея избирает председателя и заместителя председателя, а также других членов президиума в начале каждой очередной сессии. Эти лица сохраняют свои полномочия впредь до избрания их преемников. Исполнительный совет является исполнительным органом Организации. Принимая во внимание справедливое географическое распределение, Ассамблея устанавливает количества членов Исполнительного совета и избирает тех членов, которым предоставляется право назначать своих представителей в Совет. Члены Совета избираются сроком на четыре года, половина членов переизбирается каждые два года. Совет проводит свои заседания не реже одного раза в год и определяет место проведения каждого своего заседания. Совет избирает своего председателя и заместителя председателя из числа своих членов. Секретариат Организации состоит из Генерального секретаря и такого технического и административного персонала, который может потребоваться для работы Организации. Генеральный секретарь назначается Ассамблеей по представлению Совета на условиях, определяемых Ассамблеей. Генеральный секретарь является главным техническим и административным должностным лицом Организации. Генеральный секретарь по должности является секретарем Ассамблеи и Совета и присутствует на всех комиссиях Организации. Генеральный секретарь ежегодно составляет и представляет Совету финансовые отчеты и бюджетные сметы Организации. МОГО устанавливает эффективные отношения и тесное сотрудничество с такими межправительственными и неправительственными организациями, с которыми это может оказаться желательным. Любое официальное соглашение, заключенное между организациями, подлежит утверждению Исполнительным советом. В последние десятилетия деятельность МОГО все больше связана с проблемами мирного времени, что позволяет скорее говорить о гражданской защите населения, чем о гражданской обороне. При этом следует учитывать, что лексически используемые в названиях национальных служб термины «</w:t>
      </w:r>
      <w:proofErr w:type="spellStart"/>
      <w:r w:rsidRPr="0056501D">
        <w:rPr>
          <w:rFonts w:ascii="Times New Roman" w:eastAsia="Times New Roman" w:hAnsi="Times New Roman" w:cs="Times New Roman"/>
          <w:sz w:val="24"/>
          <w:szCs w:val="24"/>
          <w:lang w:eastAsia="ru-RU"/>
        </w:rPr>
        <w:t>Civil</w:t>
      </w:r>
      <w:proofErr w:type="spellEnd"/>
      <w:r w:rsidRPr="0056501D">
        <w:rPr>
          <w:rFonts w:ascii="Times New Roman" w:eastAsia="Times New Roman" w:hAnsi="Times New Roman" w:cs="Times New Roman"/>
          <w:sz w:val="24"/>
          <w:szCs w:val="24"/>
          <w:lang w:eastAsia="ru-RU"/>
        </w:rPr>
        <w:t xml:space="preserve"> </w:t>
      </w:r>
      <w:proofErr w:type="spellStart"/>
      <w:r w:rsidRPr="0056501D">
        <w:rPr>
          <w:rFonts w:ascii="Times New Roman" w:eastAsia="Times New Roman" w:hAnsi="Times New Roman" w:cs="Times New Roman"/>
          <w:sz w:val="24"/>
          <w:szCs w:val="24"/>
          <w:lang w:eastAsia="ru-RU"/>
        </w:rPr>
        <w:t>Protection</w:t>
      </w:r>
      <w:proofErr w:type="spellEnd"/>
      <w:r w:rsidRPr="0056501D">
        <w:rPr>
          <w:rFonts w:ascii="Times New Roman" w:eastAsia="Times New Roman" w:hAnsi="Times New Roman" w:cs="Times New Roman"/>
          <w:sz w:val="24"/>
          <w:szCs w:val="24"/>
          <w:lang w:eastAsia="ru-RU"/>
        </w:rPr>
        <w:t>» или «</w:t>
      </w:r>
      <w:proofErr w:type="spellStart"/>
      <w:r w:rsidRPr="0056501D">
        <w:rPr>
          <w:rFonts w:ascii="Times New Roman" w:eastAsia="Times New Roman" w:hAnsi="Times New Roman" w:cs="Times New Roman"/>
          <w:sz w:val="24"/>
          <w:szCs w:val="24"/>
          <w:lang w:eastAsia="ru-RU"/>
        </w:rPr>
        <w:t>Civil</w:t>
      </w:r>
      <w:proofErr w:type="spellEnd"/>
      <w:r w:rsidRPr="0056501D">
        <w:rPr>
          <w:rFonts w:ascii="Times New Roman" w:eastAsia="Times New Roman" w:hAnsi="Times New Roman" w:cs="Times New Roman"/>
          <w:sz w:val="24"/>
          <w:szCs w:val="24"/>
          <w:lang w:eastAsia="ru-RU"/>
        </w:rPr>
        <w:t xml:space="preserve"> </w:t>
      </w:r>
      <w:proofErr w:type="spellStart"/>
      <w:r w:rsidRPr="0056501D">
        <w:rPr>
          <w:rFonts w:ascii="Times New Roman" w:eastAsia="Times New Roman" w:hAnsi="Times New Roman" w:cs="Times New Roman"/>
          <w:sz w:val="24"/>
          <w:szCs w:val="24"/>
          <w:lang w:eastAsia="ru-RU"/>
        </w:rPr>
        <w:t>Defence</w:t>
      </w:r>
      <w:proofErr w:type="spellEnd"/>
      <w:r w:rsidRPr="0056501D">
        <w:rPr>
          <w:rFonts w:ascii="Times New Roman" w:eastAsia="Times New Roman" w:hAnsi="Times New Roman" w:cs="Times New Roman"/>
          <w:sz w:val="24"/>
          <w:szCs w:val="24"/>
          <w:lang w:eastAsia="ru-RU"/>
        </w:rPr>
        <w:t xml:space="preserve">» имеют национальные службы гражданской обороны (защиты) вне подчинения национальных министерств обороны. В среднем только 6 стран из 30 имеют подчиненные министерствам обороны службы гражданской обороны; большинство служб гражданской обороны (защиты) стран-участниц МОГО, представляющих Африку и Азию, создавалось по образу и подобию служб своих бывших метрополий, не особенно вдаваясь в смысловую нагрузку названия службы — защита или оборона. Аналогичные тенденции, особенно после окончания периода холодной войны, прослеживаются и в других странах. Это нашло свое отражение в </w:t>
      </w:r>
      <w:proofErr w:type="spellStart"/>
      <w:r w:rsidRPr="0056501D">
        <w:rPr>
          <w:rFonts w:ascii="Times New Roman" w:eastAsia="Times New Roman" w:hAnsi="Times New Roman" w:cs="Times New Roman"/>
          <w:sz w:val="24"/>
          <w:szCs w:val="24"/>
          <w:lang w:eastAsia="ru-RU"/>
        </w:rPr>
        <w:t>Амманской</w:t>
      </w:r>
      <w:proofErr w:type="spellEnd"/>
      <w:r w:rsidRPr="0056501D">
        <w:rPr>
          <w:rFonts w:ascii="Times New Roman" w:eastAsia="Times New Roman" w:hAnsi="Times New Roman" w:cs="Times New Roman"/>
          <w:sz w:val="24"/>
          <w:szCs w:val="24"/>
          <w:lang w:eastAsia="ru-RU"/>
        </w:rPr>
        <w:t xml:space="preserve"> декларации, одобренной десятой Всемирной конференцией по гражданской защите, которая была организована МОГО. В ней предлагается дальнейшее расширение значения термина «гражданская оборона», использование его для обозначения соответствующей деятельности, как в военное, так и в мирное время. В последние годы наметилась отчетливая тенденция к постепенному переходу от термина «гражданская оборона» к термину «гражданская защита», что связано со значительной переориентацией большинства национальных и международных организаций, занимающихся данными вопросами, с задач военного характера на чрезвычайные ситуации мирного времени и оказание гуманитарной помощи в случае их возникновения. Политические изменения, произошедшие в последние годы на международной арене, и совершенствование задач, возлагаемых на органы гражданской обороны (как национальные, так и коалиционные), постепенно оказывают влияние и на движение этих организаций в сторону термина «гражданская защита». Прежде всего, речь идет о большинстве стран Западной, Центральной и Восточной Европы, где этот переход в целом уже завершен. В связи с 25-летием МОГО была учреждена медаль МОГО. Российская Федерация является членом МОГО с июня 1993 года. Представлять Россию в этой международной организации, Правительством Российской Федерации поручено Министерству Российской Федерации по делам гражданской обороны, чрезвычайным ситуациям и ликвидации последствий стихийных бедствий. Российская Федерация в лице МЧС России активно участвует в </w:t>
      </w:r>
      <w:r w:rsidRPr="0056501D">
        <w:rPr>
          <w:rFonts w:ascii="Times New Roman" w:eastAsia="Times New Roman" w:hAnsi="Times New Roman" w:cs="Times New Roman"/>
          <w:sz w:val="24"/>
          <w:szCs w:val="24"/>
          <w:lang w:eastAsia="ru-RU"/>
        </w:rPr>
        <w:lastRenderedPageBreak/>
        <w:t xml:space="preserve">международной деятельности МОГО. Оценка положения дел в области сотрудничества МЧС России с этой организацией позволяет подтвердить необходимость укрепления отношений Российской Федерации с МОГО. </w:t>
      </w:r>
      <w:proofErr w:type="gramStart"/>
      <w:r w:rsidRPr="0056501D">
        <w:rPr>
          <w:rFonts w:ascii="Times New Roman" w:eastAsia="Times New Roman" w:hAnsi="Times New Roman" w:cs="Times New Roman"/>
          <w:sz w:val="24"/>
          <w:szCs w:val="24"/>
          <w:lang w:eastAsia="ru-RU"/>
        </w:rPr>
        <w:t>В 2011 году по линии МЧС России, в дополнение к традиционным механизмам оказания гуманитарной помощи зарубежным государствам в рамках Концепции участия Российской Федерации в содействии международному развитию (поручение Президента Российской Федерации от 14 июня 2007 г. № Пр-1040), проводилась активная работа по реализации российских донорских взносов в фонды международных организаций с использованием многостороннего механизма содействия международному развитию (СМР), которое в числе</w:t>
      </w:r>
      <w:proofErr w:type="gramEnd"/>
      <w:r w:rsidRPr="0056501D">
        <w:rPr>
          <w:rFonts w:ascii="Times New Roman" w:eastAsia="Times New Roman" w:hAnsi="Times New Roman" w:cs="Times New Roman"/>
          <w:sz w:val="24"/>
          <w:szCs w:val="24"/>
          <w:lang w:eastAsia="ru-RU"/>
        </w:rPr>
        <w:t xml:space="preserve"> прочего предполагает оказание гуманитарного содействия зарубежным государствам в различных формах (продовольственная помощь, гуманитарное разминирование, подготовка кадров, техническая помощь и др.). В соответствии с установками российского руководства за счет целевых российских взносов в фонд Международной организации гражданской обороны осуществлялись следующие проекты содействия в области гуманитарного разминирования: в Сербии – выполняется пятилетняя программа разминирования на период 2008 – 2012 годов, которая главным образом ориентирована на обеспечение реализации российско-сербских энергетических проектов. В 2008-2011 годах отряд во взаимодействии с Противоминным центром Сербии выполнял задания по разминированию участков в районе городов Ниш и </w:t>
      </w:r>
      <w:proofErr w:type="spellStart"/>
      <w:r w:rsidRPr="0056501D">
        <w:rPr>
          <w:rFonts w:ascii="Times New Roman" w:eastAsia="Times New Roman" w:hAnsi="Times New Roman" w:cs="Times New Roman"/>
          <w:sz w:val="24"/>
          <w:szCs w:val="24"/>
          <w:lang w:eastAsia="ru-RU"/>
        </w:rPr>
        <w:t>Парачин</w:t>
      </w:r>
      <w:proofErr w:type="spellEnd"/>
      <w:r w:rsidRPr="0056501D">
        <w:rPr>
          <w:rFonts w:ascii="Times New Roman" w:eastAsia="Times New Roman" w:hAnsi="Times New Roman" w:cs="Times New Roman"/>
          <w:sz w:val="24"/>
          <w:szCs w:val="24"/>
          <w:lang w:eastAsia="ru-RU"/>
        </w:rPr>
        <w:t xml:space="preserve">, через которые планируется прохождение будущей трассы газопровода «Южный поток». За этот период отрядом очищено и передано сербским властям около 2,7 млн. кв. м территорий. В ходе работ обнаружено и уничтожено свыше 2,0 тыс. неразорвавшихся боеприпасов, включая авиационные бомбы, артиллерийские снаряды и другие типы ВОП. При этом последние два года отряд функционирует как совместное подразделение, в котором плечом к плечу работают российские и сербские саперы; в Ливане - в течение 2010 – 2011 годов реализован проект по оказанию помощи в разминировании, в рамках которого осуществлена поставка в страну средств и имущества разминирования, включая современные минные тральщики; в Шри-Ланке – за счет средств российского целевого взноса в фонд МОГО в 2010-2011 годах реализован проект содействия в разминировании северных территорий страны: </w:t>
      </w:r>
      <w:proofErr w:type="spellStart"/>
      <w:r w:rsidRPr="0056501D">
        <w:rPr>
          <w:rFonts w:ascii="Times New Roman" w:eastAsia="Times New Roman" w:hAnsi="Times New Roman" w:cs="Times New Roman"/>
          <w:sz w:val="24"/>
          <w:szCs w:val="24"/>
          <w:lang w:eastAsia="ru-RU"/>
        </w:rPr>
        <w:t>ланкийцам</w:t>
      </w:r>
      <w:proofErr w:type="spellEnd"/>
      <w:r w:rsidRPr="0056501D">
        <w:rPr>
          <w:rFonts w:ascii="Times New Roman" w:eastAsia="Times New Roman" w:hAnsi="Times New Roman" w:cs="Times New Roman"/>
          <w:sz w:val="24"/>
          <w:szCs w:val="24"/>
          <w:lang w:eastAsia="ru-RU"/>
        </w:rPr>
        <w:t xml:space="preserve"> поставлено по 100 комплектов детекторов и средств защиты сапера, а также 4 комплекта минных тральщиков. В ноябре 2011 г. в Коломбо состоялась церемония торжественной передачи этих сре</w:t>
      </w:r>
      <w:proofErr w:type="gramStart"/>
      <w:r w:rsidRPr="0056501D">
        <w:rPr>
          <w:rFonts w:ascii="Times New Roman" w:eastAsia="Times New Roman" w:hAnsi="Times New Roman" w:cs="Times New Roman"/>
          <w:sz w:val="24"/>
          <w:szCs w:val="24"/>
          <w:lang w:eastAsia="ru-RU"/>
        </w:rPr>
        <w:t>дств в д</w:t>
      </w:r>
      <w:proofErr w:type="gramEnd"/>
      <w:r w:rsidRPr="0056501D">
        <w:rPr>
          <w:rFonts w:ascii="Times New Roman" w:eastAsia="Times New Roman" w:hAnsi="Times New Roman" w:cs="Times New Roman"/>
          <w:sz w:val="24"/>
          <w:szCs w:val="24"/>
          <w:lang w:eastAsia="ru-RU"/>
        </w:rPr>
        <w:t xml:space="preserve">ар </w:t>
      </w:r>
      <w:proofErr w:type="spellStart"/>
      <w:r w:rsidRPr="0056501D">
        <w:rPr>
          <w:rFonts w:ascii="Times New Roman" w:eastAsia="Times New Roman" w:hAnsi="Times New Roman" w:cs="Times New Roman"/>
          <w:sz w:val="24"/>
          <w:szCs w:val="24"/>
          <w:lang w:eastAsia="ru-RU"/>
        </w:rPr>
        <w:t>ланкийской</w:t>
      </w:r>
      <w:proofErr w:type="spellEnd"/>
      <w:r w:rsidRPr="0056501D">
        <w:rPr>
          <w:rFonts w:ascii="Times New Roman" w:eastAsia="Times New Roman" w:hAnsi="Times New Roman" w:cs="Times New Roman"/>
          <w:sz w:val="24"/>
          <w:szCs w:val="24"/>
          <w:lang w:eastAsia="ru-RU"/>
        </w:rPr>
        <w:t xml:space="preserve"> стороне с участием высокопоставленных представителей властей Шри-Ланки, руководства Посольства Российской Федерации, а также представителей МЧС России и МОГО. Общая освоенная в 2011 году сумма по проектам разминирования по линии МЧС России составила 14,17 млн. долларов. За счет целевых российских взносов в фонд МОГО осуществлялись проекты и по другим направлениям: в Никарагуа – с 2011 г. реализуется трехлетняя программа содействия Никарагуа в развитии национальной системы предупреждения и ликвидации чрезвычайных ситуаций с объемом финансирования 26,550 млн. долларов. Приоритетами этой программы определены модернизация национального центра борьбы с катастрофами, а также содействие в дооснащении сил гражданской защиты страны современными средствами и технологиями, включая поставку полевых палаток, мобильных медицинских госпиталей, пожарных машин и значительного количества спасательного оборудования и специального имущества. Отдельным приоритетно значимым направлением выделяется также создание в Никарагуа Международного центра гуманитарного разминирования, нацеленного на оказание помощи нуждающимся странам региона. К настоящему времени сформирована необходимая для реализации программы договорно-правовая база, размещены заказы на производство средств и начата их поставка в страну. В развитие данной программы в связи с обращением Президента Никарагуа </w:t>
      </w:r>
      <w:proofErr w:type="spellStart"/>
      <w:r w:rsidRPr="0056501D">
        <w:rPr>
          <w:rFonts w:ascii="Times New Roman" w:eastAsia="Times New Roman" w:hAnsi="Times New Roman" w:cs="Times New Roman"/>
          <w:sz w:val="24"/>
          <w:szCs w:val="24"/>
          <w:lang w:eastAsia="ru-RU"/>
        </w:rPr>
        <w:t>Д.Ортеги</w:t>
      </w:r>
      <w:proofErr w:type="spellEnd"/>
      <w:r w:rsidRPr="0056501D">
        <w:rPr>
          <w:rFonts w:ascii="Times New Roman" w:eastAsia="Times New Roman" w:hAnsi="Times New Roman" w:cs="Times New Roman"/>
          <w:sz w:val="24"/>
          <w:szCs w:val="24"/>
          <w:lang w:eastAsia="ru-RU"/>
        </w:rPr>
        <w:t xml:space="preserve"> по решению руководства Российской Федерации с конца 2011 г. развернут проект по оказанию Никарагуа дополнительной помощи в объеме 26,513 млн. долларов, в счет которых в Никарагуа в </w:t>
      </w:r>
      <w:r w:rsidRPr="0056501D">
        <w:rPr>
          <w:rFonts w:ascii="Times New Roman" w:eastAsia="Times New Roman" w:hAnsi="Times New Roman" w:cs="Times New Roman"/>
          <w:sz w:val="24"/>
          <w:szCs w:val="24"/>
          <w:lang w:eastAsia="ru-RU"/>
        </w:rPr>
        <w:lastRenderedPageBreak/>
        <w:t xml:space="preserve">2012 г. будет поставлена партия пожарных автомобилей российского производства </w:t>
      </w:r>
      <w:proofErr w:type="gramStart"/>
      <w:r w:rsidRPr="0056501D">
        <w:rPr>
          <w:rFonts w:ascii="Times New Roman" w:eastAsia="Times New Roman" w:hAnsi="Times New Roman" w:cs="Times New Roman"/>
          <w:sz w:val="24"/>
          <w:szCs w:val="24"/>
          <w:lang w:eastAsia="ru-RU"/>
        </w:rPr>
        <w:t>в</w:t>
      </w:r>
      <w:proofErr w:type="gramEnd"/>
      <w:r w:rsidRPr="0056501D">
        <w:rPr>
          <w:rFonts w:ascii="Times New Roman" w:eastAsia="Times New Roman" w:hAnsi="Times New Roman" w:cs="Times New Roman"/>
          <w:sz w:val="24"/>
          <w:szCs w:val="24"/>
          <w:lang w:eastAsia="ru-RU"/>
        </w:rPr>
        <w:t xml:space="preserve"> </w:t>
      </w:r>
      <w:proofErr w:type="gramStart"/>
      <w:r w:rsidRPr="0056501D">
        <w:rPr>
          <w:rFonts w:ascii="Times New Roman" w:eastAsia="Times New Roman" w:hAnsi="Times New Roman" w:cs="Times New Roman"/>
          <w:sz w:val="24"/>
          <w:szCs w:val="24"/>
          <w:lang w:eastAsia="ru-RU"/>
        </w:rPr>
        <w:t>количестве</w:t>
      </w:r>
      <w:proofErr w:type="gramEnd"/>
      <w:r w:rsidRPr="0056501D">
        <w:rPr>
          <w:rFonts w:ascii="Times New Roman" w:eastAsia="Times New Roman" w:hAnsi="Times New Roman" w:cs="Times New Roman"/>
          <w:sz w:val="24"/>
          <w:szCs w:val="24"/>
          <w:lang w:eastAsia="ru-RU"/>
        </w:rPr>
        <w:t xml:space="preserve"> 40 единиц и 4 комплекта полевых медицинских госпиталей. Таким образом, суммарный объем помощи, оказываемой Никарагуа по линии МЧС России в период 2011-2013 годов, составит более 53,0 млн. долларов, что дает возможность </w:t>
      </w:r>
      <w:proofErr w:type="gramStart"/>
      <w:r w:rsidRPr="0056501D">
        <w:rPr>
          <w:rFonts w:ascii="Times New Roman" w:eastAsia="Times New Roman" w:hAnsi="Times New Roman" w:cs="Times New Roman"/>
          <w:sz w:val="24"/>
          <w:szCs w:val="24"/>
          <w:lang w:eastAsia="ru-RU"/>
        </w:rPr>
        <w:t>проведения глубокой модернизации всех основных компонентов национальной системы гражданской защиты страны</w:t>
      </w:r>
      <w:proofErr w:type="gramEnd"/>
      <w:r w:rsidRPr="0056501D">
        <w:rPr>
          <w:rFonts w:ascii="Times New Roman" w:eastAsia="Times New Roman" w:hAnsi="Times New Roman" w:cs="Times New Roman"/>
          <w:sz w:val="24"/>
          <w:szCs w:val="24"/>
          <w:lang w:eastAsia="ru-RU"/>
        </w:rPr>
        <w:t xml:space="preserve">. В 2011 году практическая деятельность в рамках МОГО была успешно продолжена. Являясь членом этой межправительственной организации с 1993 года, Российская Федерация в настоящее время стала крупнейшим донором МОГО, что позволяет МЧС России выполнять важнейшие проекты СМР и поддерживать профильную деятельность организации. Кроме того, МОГО является одним из ключевых партнеров МЧС России по развитию сотрудничества с государствами Ближнего Востока. </w:t>
      </w:r>
      <w:proofErr w:type="gramStart"/>
      <w:r w:rsidRPr="0056501D">
        <w:rPr>
          <w:rFonts w:ascii="Times New Roman" w:eastAsia="Times New Roman" w:hAnsi="Times New Roman" w:cs="Times New Roman"/>
          <w:sz w:val="24"/>
          <w:szCs w:val="24"/>
          <w:lang w:eastAsia="ru-RU"/>
        </w:rPr>
        <w:t>По результатам 44-ой сессии Исполнительного комитета МОГО и развернутых консультаций России - МОГО через освоение российских взносов в МОГО реализуется проект по гуманитарному разминированию в Шри-Ланке с бюджетом 3,6 млн. долл. США, поставке стройматериалов в Киргизию для восстановления разрушенных городов ОШ и Джалал-Абад на сумму 5 млн. долл. и продовольствия в Афганистан на сумму 2 млн. долл., а также начата трехлетняя</w:t>
      </w:r>
      <w:proofErr w:type="gramEnd"/>
      <w:r w:rsidRPr="0056501D">
        <w:rPr>
          <w:rFonts w:ascii="Times New Roman" w:eastAsia="Times New Roman" w:hAnsi="Times New Roman" w:cs="Times New Roman"/>
          <w:sz w:val="24"/>
          <w:szCs w:val="24"/>
          <w:lang w:eastAsia="ru-RU"/>
        </w:rPr>
        <w:t xml:space="preserve"> программа содействия Никарагуа в модернизации национальной системы предупреждения и ликвидации чрезвычайных ситуаций, включая создание центра гуманитарного разминирования (общий бюджет программы 26 млн. долл.). Помимо этого, продолжается реализация совместных проектов по подготовке кадров. В частности, при административном и методическом содействии МЧС России в ноябре–декабре 2011 г. на базе Оздоровительного комплекса «Спасатель» проведен международный учебный семинар МОГО «Методология психологической поддержки в чрезвычайных ситуациях» для представителей из стран СНГ. Также обеспечено участие представителей МЧС России в международных учебных курсах «Управление в чрезвычайных ситуациях» в Казахстане (июнь 2011 г.) и «Чрезвычайное реагирование на землетрясения» в Китае (октябр</w:t>
      </w:r>
      <w:proofErr w:type="gramStart"/>
      <w:r w:rsidRPr="0056501D">
        <w:rPr>
          <w:rFonts w:ascii="Times New Roman" w:eastAsia="Times New Roman" w:hAnsi="Times New Roman" w:cs="Times New Roman"/>
          <w:sz w:val="24"/>
          <w:szCs w:val="24"/>
          <w:lang w:eastAsia="ru-RU"/>
        </w:rPr>
        <w:t>ь-</w:t>
      </w:r>
      <w:proofErr w:type="gramEnd"/>
      <w:r w:rsidRPr="0056501D">
        <w:rPr>
          <w:rFonts w:ascii="Times New Roman" w:eastAsia="Times New Roman" w:hAnsi="Times New Roman" w:cs="Times New Roman"/>
          <w:sz w:val="24"/>
          <w:szCs w:val="24"/>
          <w:lang w:eastAsia="ru-RU"/>
        </w:rPr>
        <w:t xml:space="preserve"> ноябрь 2011 г.). Резолюцией, принятой 18 декабря 1990 года, 9-я сессия Генеральной Ассамблеи Международной Организации Гражданской Обороны постановила ежегодно отмечать 1 марта Всемирный день гражданской обороны. Всемирный день гражданской защиты преследует две главные цели: - привлечь внимание мировой общественности к значению Гражданской защиты и повысить готовность населения к самозащите в случае бедствий или аварий; - отдать дань уважения усилиям и самопожертвованию персонала национальных служб гражданской защиты в их борьбе с бедствиями. Всемирный день гражданской защиты используется для организации бесед, конференций, радио и телевизионных дебатов, открытых дней, учений, пропаганды знаний по гражданской защите и демонстрации имеющихся средств и оборудования по борьбе с бедствиями.</w:t>
      </w:r>
    </w:p>
    <w:p w:rsidR="00541645" w:rsidRDefault="00541645">
      <w:bookmarkStart w:id="0" w:name="_GoBack"/>
      <w:bookmarkEnd w:id="0"/>
    </w:p>
    <w:sectPr w:rsidR="00541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1D"/>
    <w:rsid w:val="00541645"/>
    <w:rsid w:val="0056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 ЕДДС 06</dc:creator>
  <cp:lastModifiedBy>Оператор ЕДДС 06</cp:lastModifiedBy>
  <cp:revision>1</cp:revision>
  <dcterms:created xsi:type="dcterms:W3CDTF">2018-03-05T09:52:00Z</dcterms:created>
  <dcterms:modified xsi:type="dcterms:W3CDTF">2018-03-05T09:52:00Z</dcterms:modified>
</cp:coreProperties>
</file>